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D65" w:rsidRPr="00B720E9" w:rsidRDefault="00B720E9">
      <w:pPr>
        <w:rPr>
          <w:sz w:val="24"/>
          <w:szCs w:val="24"/>
        </w:rPr>
      </w:pPr>
      <w:r w:rsidRPr="00B720E9">
        <w:rPr>
          <w:b/>
          <w:sz w:val="24"/>
          <w:szCs w:val="24"/>
        </w:rPr>
        <w:t>Titre :</w:t>
      </w:r>
      <w:r w:rsidR="00AC34AD">
        <w:rPr>
          <w:sz w:val="24"/>
          <w:szCs w:val="24"/>
        </w:rPr>
        <w:t xml:space="preserve"> </w:t>
      </w:r>
      <w:r w:rsidR="009A1BB8">
        <w:rPr>
          <w:sz w:val="24"/>
          <w:szCs w:val="24"/>
        </w:rPr>
        <w:t xml:space="preserve">hager-energy.com : </w:t>
      </w:r>
      <w:r w:rsidR="008B6191">
        <w:rPr>
          <w:sz w:val="24"/>
          <w:szCs w:val="24"/>
        </w:rPr>
        <w:t>le</w:t>
      </w:r>
      <w:r w:rsidR="002B7DA1">
        <w:rPr>
          <w:sz w:val="24"/>
          <w:szCs w:val="24"/>
        </w:rPr>
        <w:t xml:space="preserve"> service web </w:t>
      </w:r>
      <w:r w:rsidR="008B6191">
        <w:rPr>
          <w:sz w:val="24"/>
          <w:szCs w:val="24"/>
        </w:rPr>
        <w:t>qui valorise les bâtiment</w:t>
      </w:r>
      <w:r w:rsidR="00AB7D10">
        <w:rPr>
          <w:sz w:val="24"/>
          <w:szCs w:val="24"/>
        </w:rPr>
        <w:t>s</w:t>
      </w:r>
      <w:r w:rsidR="008B6191">
        <w:rPr>
          <w:sz w:val="24"/>
          <w:szCs w:val="24"/>
        </w:rPr>
        <w:t xml:space="preserve"> intelligents</w:t>
      </w:r>
    </w:p>
    <w:p w:rsidR="00B720E9" w:rsidRPr="00B720E9" w:rsidRDefault="00B720E9">
      <w:pPr>
        <w:rPr>
          <w:b/>
          <w:sz w:val="24"/>
          <w:szCs w:val="24"/>
        </w:rPr>
      </w:pPr>
      <w:r w:rsidRPr="00B720E9">
        <w:rPr>
          <w:b/>
          <w:sz w:val="24"/>
          <w:szCs w:val="24"/>
        </w:rPr>
        <w:t>Texte :</w:t>
      </w:r>
    </w:p>
    <w:p w:rsidR="00AB7D10" w:rsidRDefault="008B61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Dédié aux bâtiments résidentiels collectifs, Hager-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energy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dépasse les exigences </w:t>
      </w:r>
      <w:r w:rsidR="006156E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de la RT2012 pour offrir aux gestionnaires et aux occupants d’immeubles des services performants </w:t>
      </w:r>
      <w:r w:rsidR="002B7D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en </w:t>
      </w:r>
      <w:r w:rsidR="006156E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matière </w:t>
      </w:r>
      <w:r w:rsidR="002B7D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de gestion </w:t>
      </w:r>
      <w:bookmarkStart w:id="0" w:name="_GoBack"/>
      <w:bookmarkEnd w:id="0"/>
      <w:r w:rsidR="002B7D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de l’énergie. A partir d’un PC, d’un </w:t>
      </w:r>
      <w:proofErr w:type="spellStart"/>
      <w:r w:rsidR="002B7DA1">
        <w:rPr>
          <w:rFonts w:ascii="Arial" w:hAnsi="Arial" w:cs="Arial"/>
          <w:color w:val="000000"/>
          <w:sz w:val="20"/>
          <w:szCs w:val="20"/>
          <w:shd w:val="clear" w:color="auto" w:fill="FFFFFF"/>
        </w:rPr>
        <w:t>smartphone</w:t>
      </w:r>
      <w:proofErr w:type="spellEnd"/>
      <w:r w:rsidR="002B7D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ou d’une tablette, </w:t>
      </w:r>
      <w:r w:rsidR="006156E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les utilisateurs </w:t>
      </w:r>
      <w:r w:rsidR="00AB7D10">
        <w:rPr>
          <w:rFonts w:ascii="Arial" w:hAnsi="Arial" w:cs="Arial"/>
          <w:color w:val="000000"/>
          <w:sz w:val="20"/>
          <w:szCs w:val="20"/>
          <w:shd w:val="clear" w:color="auto" w:fill="FFFFFF"/>
        </w:rPr>
        <w:t>visualise</w:t>
      </w:r>
      <w:r w:rsidR="006156E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nt </w:t>
      </w:r>
      <w:r w:rsidR="00EF69A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à distance </w:t>
      </w:r>
      <w:r w:rsidR="006156EA">
        <w:rPr>
          <w:rFonts w:ascii="Arial" w:hAnsi="Arial" w:cs="Arial"/>
          <w:color w:val="000000"/>
          <w:sz w:val="20"/>
          <w:szCs w:val="20"/>
          <w:shd w:val="clear" w:color="auto" w:fill="FFFFFF"/>
        </w:rPr>
        <w:t>le</w:t>
      </w:r>
      <w:r w:rsidR="00EF69A8">
        <w:rPr>
          <w:rFonts w:ascii="Arial" w:hAnsi="Arial" w:cs="Arial"/>
          <w:color w:val="000000"/>
          <w:sz w:val="20"/>
          <w:szCs w:val="20"/>
          <w:shd w:val="clear" w:color="auto" w:fill="FFFFFF"/>
        </w:rPr>
        <w:t>ur</w:t>
      </w:r>
      <w:r w:rsidR="006156EA">
        <w:rPr>
          <w:rFonts w:ascii="Arial" w:hAnsi="Arial" w:cs="Arial"/>
          <w:color w:val="000000"/>
          <w:sz w:val="20"/>
          <w:szCs w:val="20"/>
          <w:shd w:val="clear" w:color="auto" w:fill="FFFFFF"/>
        </w:rPr>
        <w:t>s consommations énergétiques</w:t>
      </w:r>
      <w:r w:rsidR="00AB7D1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(électrique, chauffage et eau) et peuvent agir sur leurs équipements pour les optimiser.</w:t>
      </w:r>
    </w:p>
    <w:p w:rsidR="00B720E9" w:rsidRPr="00B720E9" w:rsidRDefault="00B720E9">
      <w:pPr>
        <w:rPr>
          <w:rFonts w:cs="Arial"/>
          <w:b/>
          <w:color w:val="000000"/>
          <w:sz w:val="24"/>
          <w:szCs w:val="24"/>
          <w:shd w:val="clear" w:color="auto" w:fill="FFFFFF"/>
        </w:rPr>
      </w:pPr>
      <w:r w:rsidRPr="00B720E9">
        <w:rPr>
          <w:rFonts w:cs="Arial"/>
          <w:b/>
          <w:color w:val="000000"/>
          <w:sz w:val="24"/>
          <w:szCs w:val="24"/>
          <w:shd w:val="clear" w:color="auto" w:fill="FFFFFF"/>
        </w:rPr>
        <w:t>Image :</w:t>
      </w:r>
      <w:r w:rsidR="009614A5" w:rsidRPr="002E33AD">
        <w:rPr>
          <w:b/>
          <w:noProof/>
          <w:sz w:val="24"/>
          <w:szCs w:val="24"/>
        </w:rPr>
        <w:t xml:space="preserve"> </w:t>
      </w:r>
    </w:p>
    <w:p w:rsidR="00B720E9" w:rsidRDefault="009614A5">
      <w:pPr>
        <w:rPr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2FCC7E50" wp14:editId="53167EEE">
            <wp:extent cx="2709892" cy="2585544"/>
            <wp:effectExtent l="0" t="0" r="0" b="5715"/>
            <wp:docPr id="2" name="Image 2" descr="\\fra.hager.corp\dfs Shared France\Marketing Operationnel Mac\marketing\France\Communication\Severine\AP14_EcranWebHager_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ra.hager.corp\dfs Shared France\Marketing Operationnel Mac\marketing\France\Communication\Severine\AP14_EcranWebHager_01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18" cy="258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US"/>
        </w:rPr>
        <w:drawing>
          <wp:inline distT="0" distB="0" distL="0" distR="0" wp14:anchorId="21104F53" wp14:editId="09BFD4FC">
            <wp:extent cx="1391900" cy="2466724"/>
            <wp:effectExtent l="0" t="0" r="0" b="0"/>
            <wp:docPr id="1" name="Image 1" descr="\\fra.hager.corp\dfs Shared France\Marketing Operationnel Mac\marketing\France\Communication\Severine\AP14_iPhon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ra.hager.corp\dfs Shared France\Marketing Operationnel Mac\marketing\France\Communication\Severine\AP14_iPhone_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75" cy="247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E19">
        <w:rPr>
          <w:noProof/>
          <w:lang w:eastAsia="fr-FR"/>
        </w:rPr>
        <w:t xml:space="preserve"> </w:t>
      </w:r>
    </w:p>
    <w:p w:rsidR="009614A5" w:rsidRDefault="009614A5">
      <w:pPr>
        <w:rPr>
          <w:b/>
          <w:sz w:val="24"/>
          <w:szCs w:val="24"/>
        </w:rPr>
      </w:pPr>
    </w:p>
    <w:p w:rsidR="00B720E9" w:rsidRPr="00B720E9" w:rsidRDefault="00B720E9">
      <w:pPr>
        <w:rPr>
          <w:b/>
          <w:sz w:val="24"/>
          <w:szCs w:val="24"/>
        </w:rPr>
      </w:pPr>
      <w:r w:rsidRPr="00B720E9">
        <w:rPr>
          <w:b/>
          <w:sz w:val="24"/>
          <w:szCs w:val="24"/>
        </w:rPr>
        <w:t>Lien de la documentation :</w:t>
      </w:r>
    </w:p>
    <w:p w:rsidR="00192656" w:rsidRDefault="002B7DA1">
      <w:r>
        <w:t>DOC : « </w:t>
      </w:r>
      <w:hyperlink r:id="rId8" w:history="1">
        <w:r w:rsidRPr="009614A5">
          <w:rPr>
            <w:rStyle w:val="Lienhypertexte"/>
          </w:rPr>
          <w:t>2014, toujours plus d’intelligence dans le bâtiment </w:t>
        </w:r>
      </w:hyperlink>
      <w:r>
        <w:t xml:space="preserve">» mais MAJ ? </w:t>
      </w:r>
    </w:p>
    <w:p w:rsidR="002B7DA1" w:rsidRPr="002E33AD" w:rsidRDefault="002B7DA1">
      <w:pPr>
        <w:rPr>
          <w:b/>
          <w:rPrChange w:id="1" w:author="FRANCK Cecile" w:date="2015-05-20T18:02:00Z">
            <w:rPr>
              <w:b/>
              <w:lang w:val="de-DE"/>
            </w:rPr>
          </w:rPrChange>
        </w:rPr>
      </w:pPr>
      <w:r w:rsidRPr="002E33AD">
        <w:rPr>
          <w:b/>
          <w:sz w:val="24"/>
          <w:rPrChange w:id="2" w:author="FRANCK Cecile" w:date="2015-05-20T18:02:00Z">
            <w:rPr>
              <w:b/>
              <w:sz w:val="24"/>
              <w:lang w:val="de-DE"/>
            </w:rPr>
          </w:rPrChange>
        </w:rPr>
        <w:t>Lien site web </w:t>
      </w:r>
      <w:r w:rsidRPr="002E33AD">
        <w:rPr>
          <w:b/>
          <w:rPrChange w:id="3" w:author="FRANCK Cecile" w:date="2015-05-20T18:02:00Z">
            <w:rPr>
              <w:b/>
              <w:lang w:val="de-DE"/>
            </w:rPr>
          </w:rPrChange>
        </w:rPr>
        <w:t xml:space="preserve">: </w:t>
      </w:r>
    </w:p>
    <w:p w:rsidR="00AB7D10" w:rsidRPr="002E33AD" w:rsidRDefault="00AB7D10">
      <w:pPr>
        <w:rPr>
          <w:b/>
          <w:rPrChange w:id="4" w:author="FRANCK Cecile" w:date="2015-05-20T18:02:00Z">
            <w:rPr>
              <w:b/>
              <w:lang w:val="de-DE"/>
            </w:rPr>
          </w:rPrChange>
        </w:rPr>
      </w:pPr>
      <w:r w:rsidRPr="002E33AD">
        <w:rPr>
          <w:b/>
          <w:rPrChange w:id="5" w:author="FRANCK Cecile" w:date="2015-05-20T18:02:00Z">
            <w:rPr>
              <w:b/>
              <w:lang w:val="de-DE"/>
            </w:rPr>
          </w:rPrChange>
        </w:rPr>
        <w:t>Aucun pour le moment</w:t>
      </w:r>
    </w:p>
    <w:p w:rsidR="00AC34AD" w:rsidRPr="00AC34AD" w:rsidRDefault="00AC34AD" w:rsidP="009614A5">
      <w:pPr>
        <w:spacing w:after="0"/>
        <w:rPr>
          <w:b/>
          <w:sz w:val="24"/>
          <w:szCs w:val="24"/>
        </w:rPr>
      </w:pPr>
      <w:r w:rsidRPr="00AC34AD">
        <w:rPr>
          <w:b/>
          <w:sz w:val="24"/>
          <w:szCs w:val="24"/>
        </w:rPr>
        <w:t>Lien de la vidéo :</w:t>
      </w:r>
    </w:p>
    <w:p w:rsidR="00AB7D10" w:rsidRDefault="00AB7D10" w:rsidP="00AB7D10">
      <w:pPr>
        <w:spacing w:after="0"/>
      </w:pPr>
      <w:hyperlink r:id="rId9" w:history="1">
        <w:r w:rsidRPr="00A94C15">
          <w:rPr>
            <w:rStyle w:val="Lienhypertexte"/>
          </w:rPr>
          <w:t>https://www.youtube.com/watch?v=JnB1GDpAGy0</w:t>
        </w:r>
      </w:hyperlink>
    </w:p>
    <w:p w:rsidR="00192656" w:rsidRPr="00B720E9" w:rsidRDefault="00192656" w:rsidP="00AB7D10">
      <w:pPr>
        <w:spacing w:after="0"/>
        <w:rPr>
          <w:sz w:val="24"/>
          <w:szCs w:val="24"/>
        </w:rPr>
      </w:pPr>
    </w:p>
    <w:sectPr w:rsidR="00192656" w:rsidRPr="00B720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0E9"/>
    <w:rsid w:val="00192656"/>
    <w:rsid w:val="00212E19"/>
    <w:rsid w:val="002B7DA1"/>
    <w:rsid w:val="002E33AD"/>
    <w:rsid w:val="006156EA"/>
    <w:rsid w:val="008B6191"/>
    <w:rsid w:val="009614A5"/>
    <w:rsid w:val="009A1BB8"/>
    <w:rsid w:val="009C1D65"/>
    <w:rsid w:val="00AB7D10"/>
    <w:rsid w:val="00AC34AD"/>
    <w:rsid w:val="00B35B62"/>
    <w:rsid w:val="00B720E9"/>
    <w:rsid w:val="00C96BC2"/>
    <w:rsid w:val="00EF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B720E9"/>
  </w:style>
  <w:style w:type="paragraph" w:styleId="Textedebulles">
    <w:name w:val="Balloon Text"/>
    <w:basedOn w:val="Normal"/>
    <w:link w:val="TextedebullesCar"/>
    <w:uiPriority w:val="99"/>
    <w:semiHidden/>
    <w:unhideWhenUsed/>
    <w:rsid w:val="00B72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20E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720E9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C34A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B720E9"/>
  </w:style>
  <w:style w:type="paragraph" w:styleId="Textedebulles">
    <w:name w:val="Balloon Text"/>
    <w:basedOn w:val="Normal"/>
    <w:link w:val="TextedebullesCar"/>
    <w:uiPriority w:val="99"/>
    <w:semiHidden/>
    <w:unhideWhenUsed/>
    <w:rsid w:val="00B72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20E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720E9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C34A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Fra\dfs%20shared%20france\Partage%20Communication\Espace%20partag&#233;%20service%20com\Service%20Marcom\Relations%20Media\2015\02_PLAN%20MEDIA\MAJ%20fiches%20produits\20p_doc_Journee2014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nB1GDpAGy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21202-B8D5-413C-A17B-C0623319D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Hager Group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DERREY Laurent</dc:creator>
  <cp:lastModifiedBy>FRANCK Cecile</cp:lastModifiedBy>
  <cp:revision>4</cp:revision>
  <dcterms:created xsi:type="dcterms:W3CDTF">2015-05-06T10:11:00Z</dcterms:created>
  <dcterms:modified xsi:type="dcterms:W3CDTF">2015-05-20T16:02:00Z</dcterms:modified>
</cp:coreProperties>
</file>